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842" w:rsidRDefault="00074666">
      <w:bookmarkStart w:id="0" w:name="_GoBack"/>
      <w:r>
        <w:rPr>
          <w:noProof/>
        </w:rPr>
        <w:drawing>
          <wp:inline distT="0" distB="0" distL="0" distR="0">
            <wp:extent cx="6766560" cy="5327374"/>
            <wp:effectExtent l="95250" t="0" r="7239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p w:rsidR="009061A6" w:rsidRDefault="000A1842" w:rsidP="000A1842">
      <w:pPr>
        <w:tabs>
          <w:tab w:val="left" w:pos="5009"/>
        </w:tabs>
      </w:pPr>
      <w:r>
        <w:tab/>
      </w:r>
    </w:p>
    <w:p w:rsidR="000A1842" w:rsidRPr="000A1842" w:rsidRDefault="000A1842" w:rsidP="000A1842">
      <w:pPr>
        <w:tabs>
          <w:tab w:val="left" w:pos="5009"/>
        </w:tabs>
      </w:pPr>
    </w:p>
    <w:sectPr w:rsidR="000A1842" w:rsidRPr="000A1842" w:rsidSect="00B03899">
      <w:pgSz w:w="11906" w:h="16838"/>
      <w:pgMar w:top="709" w:right="1417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>
    <w:useFELayout/>
  </w:compat>
  <w:rsids>
    <w:rsidRoot w:val="00074666"/>
    <w:rsid w:val="000225A5"/>
    <w:rsid w:val="00074666"/>
    <w:rsid w:val="000A1842"/>
    <w:rsid w:val="000B3501"/>
    <w:rsid w:val="000E4C04"/>
    <w:rsid w:val="001B3A9F"/>
    <w:rsid w:val="001B5587"/>
    <w:rsid w:val="001C364C"/>
    <w:rsid w:val="001F3BB4"/>
    <w:rsid w:val="0029721B"/>
    <w:rsid w:val="002A606D"/>
    <w:rsid w:val="00304062"/>
    <w:rsid w:val="003302CE"/>
    <w:rsid w:val="003A60AE"/>
    <w:rsid w:val="00411B38"/>
    <w:rsid w:val="00414ABA"/>
    <w:rsid w:val="004718DE"/>
    <w:rsid w:val="00520C50"/>
    <w:rsid w:val="00535A2C"/>
    <w:rsid w:val="00540121"/>
    <w:rsid w:val="005523A2"/>
    <w:rsid w:val="005B60B9"/>
    <w:rsid w:val="005F3867"/>
    <w:rsid w:val="006F4F11"/>
    <w:rsid w:val="00750D91"/>
    <w:rsid w:val="007B20D4"/>
    <w:rsid w:val="0081632B"/>
    <w:rsid w:val="00820B9D"/>
    <w:rsid w:val="008409E9"/>
    <w:rsid w:val="008750CA"/>
    <w:rsid w:val="008A6B1F"/>
    <w:rsid w:val="008A748B"/>
    <w:rsid w:val="009061A6"/>
    <w:rsid w:val="00917C54"/>
    <w:rsid w:val="00936250"/>
    <w:rsid w:val="00983FE8"/>
    <w:rsid w:val="009D352C"/>
    <w:rsid w:val="00A65A4A"/>
    <w:rsid w:val="00A74A4E"/>
    <w:rsid w:val="00AA7DCC"/>
    <w:rsid w:val="00B03899"/>
    <w:rsid w:val="00B970A5"/>
    <w:rsid w:val="00CC04D7"/>
    <w:rsid w:val="00CC4292"/>
    <w:rsid w:val="00CD3511"/>
    <w:rsid w:val="00D367F9"/>
    <w:rsid w:val="00D53888"/>
    <w:rsid w:val="00D812B7"/>
    <w:rsid w:val="00E265C9"/>
    <w:rsid w:val="00E54C4F"/>
    <w:rsid w:val="00E84636"/>
    <w:rsid w:val="00EC28F1"/>
    <w:rsid w:val="00F5463C"/>
    <w:rsid w:val="00FE57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4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6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74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46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microsoft.com/office/2007/relationships/diagramDrawing" Target="diagrams/drawing1.xml"/><Relationship Id="rId5" Type="http://schemas.openxmlformats.org/officeDocument/2006/relationships/diagramLayout" Target="diagrams/layout1.xml"/><Relationship Id="rId10" Type="http://schemas.microsoft.com/office/2007/relationships/stylesWithEffects" Target="stylesWithEffects.xml"/><Relationship Id="rId4" Type="http://schemas.openxmlformats.org/officeDocument/2006/relationships/diagramData" Target="diagrams/data1.xml"/><Relationship Id="rId9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3">
  <dgm:title val=""/>
  <dgm:desc val=""/>
  <dgm:catLst>
    <dgm:cat type="accent3" pri="11300"/>
  </dgm:catLst>
  <dgm:styleLbl name="node0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>
        <a:shade val="80000"/>
      </a:schemeClr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>
        <a:shade val="80000"/>
      </a:schemeClr>
      <a:schemeClr val="accent3">
        <a:tint val="7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/>
    <dgm:txEffectClrLst/>
  </dgm:styleLbl>
  <dgm:styleLbl name="lnNode1">
    <dgm:fillClrLst>
      <a:schemeClr val="accent3">
        <a:shade val="80000"/>
      </a:schemeClr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shade val="80000"/>
        <a:alpha val="50000"/>
      </a:schemeClr>
      <a:schemeClr val="accent3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/>
    <dgm:txEffectClrLst/>
  </dgm:styleLbl>
  <dgm:styleLbl name="fg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3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>
        <a:tint val="90000"/>
      </a:schemeClr>
    </dgm:fillClrLst>
    <dgm:linClrLst meth="repeat">
      <a:schemeClr val="accent3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3">
        <a:tint val="70000"/>
      </a:schemeClr>
    </dgm:fillClrLst>
    <dgm:linClrLst meth="repeat">
      <a:schemeClr val="accent3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3">
        <a:tint val="50000"/>
      </a:schemeClr>
    </dgm:fillClrLst>
    <dgm:linClrLst meth="repeat">
      <a:schemeClr val="accent3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>
        <a:shade val="8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9000"/>
      </a:schemeClr>
    </dgm:fillClrLst>
    <dgm:linClrLst meth="repeat">
      <a:schemeClr val="accent3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>
        <a:tint val="80000"/>
      </a:schemeClr>
    </dgm:fillClrLst>
    <dgm:linClrLst meth="repeat">
      <a:schemeClr val="accent3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>
        <a:tint val="70000"/>
      </a:schemeClr>
    </dgm:fillClrLst>
    <dgm:linClrLst meth="repeat">
      <a:schemeClr val="accent3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477912E-93BD-424C-8897-3B21A3F9415C}" type="doc">
      <dgm:prSet loTypeId="urn:microsoft.com/office/officeart/2005/8/layout/hierarchy1" loCatId="hierarchy" qsTypeId="urn:microsoft.com/office/officeart/2005/8/quickstyle/simple5" qsCatId="simple" csTypeId="urn:microsoft.com/office/officeart/2005/8/colors/accent3_3" csCatId="accent3" phldr="1"/>
      <dgm:spPr/>
      <dgm:t>
        <a:bodyPr/>
        <a:lstStyle/>
        <a:p>
          <a:endParaRPr lang="fr-FR"/>
        </a:p>
      </dgm:t>
    </dgm:pt>
    <dgm:pt modelId="{AA2403F7-6E81-47F3-BF9A-635314EC8A64}">
      <dgm:prSet phldrT="[Text]" custT="1"/>
      <dgm:spPr/>
      <dgm:t>
        <a:bodyPr/>
        <a:lstStyle/>
        <a:p>
          <a:pPr algn="ctr"/>
          <a:r>
            <a:rPr lang="fr-FR" sz="2800" b="1">
              <a:solidFill>
                <a:schemeClr val="accent3">
                  <a:lumMod val="50000"/>
                </a:schemeClr>
              </a:solidFill>
            </a:rPr>
            <a:t>La nature</a:t>
          </a:r>
        </a:p>
        <a:p>
          <a:pPr algn="l"/>
          <a:r>
            <a:rPr lang="fr-FR" sz="1100" b="0"/>
            <a:t>étymologie: latin </a:t>
          </a:r>
          <a:r>
            <a:rPr lang="fr-FR" sz="1100" b="0" i="1"/>
            <a:t>natura, </a:t>
          </a:r>
          <a:r>
            <a:rPr lang="fr-FR" sz="1100" b="0" i="0"/>
            <a:t>du verbe</a:t>
          </a:r>
          <a:r>
            <a:rPr lang="fr-FR" sz="1100" b="0" i="1"/>
            <a:t> nascor:</a:t>
          </a:r>
          <a:r>
            <a:rPr lang="fr-FR" sz="1100" b="0"/>
            <a:t> naître, provenir</a:t>
          </a:r>
        </a:p>
        <a:p>
          <a:pPr algn="l"/>
          <a:r>
            <a:rPr lang="fr-FR" sz="1100" b="0"/>
            <a:t>Le terme de "nature" est polysémique, on distinguera principalement:</a:t>
          </a:r>
        </a:p>
      </dgm:t>
    </dgm:pt>
    <dgm:pt modelId="{6F3033B0-ECCE-4F7E-BBE9-0D5F9A4FCB57}" type="parTrans" cxnId="{F2F23D41-1AC3-432A-A0C8-BFB2ED3E4CF0}">
      <dgm:prSet/>
      <dgm:spPr/>
      <dgm:t>
        <a:bodyPr/>
        <a:lstStyle/>
        <a:p>
          <a:endParaRPr lang="fr-FR"/>
        </a:p>
      </dgm:t>
    </dgm:pt>
    <dgm:pt modelId="{7791F464-70E4-4CA4-84A2-5CF92C464504}" type="sibTrans" cxnId="{F2F23D41-1AC3-432A-A0C8-BFB2ED3E4CF0}">
      <dgm:prSet/>
      <dgm:spPr/>
      <dgm:t>
        <a:bodyPr/>
        <a:lstStyle/>
        <a:p>
          <a:endParaRPr lang="fr-FR"/>
        </a:p>
      </dgm:t>
    </dgm:pt>
    <dgm:pt modelId="{BDBED908-08EC-4362-BC6B-3A57C6DDCBA9}">
      <dgm:prSet phldrT="[Text]" custT="1"/>
      <dgm:spPr/>
      <dgm:t>
        <a:bodyPr/>
        <a:lstStyle/>
        <a:p>
          <a:pPr algn="l"/>
          <a:r>
            <a:rPr lang="fr-FR" sz="1100" b="1">
              <a:solidFill>
                <a:srgbClr val="C00000"/>
              </a:solidFill>
            </a:rPr>
            <a:t>Le non-artificiel</a:t>
          </a:r>
          <a:endParaRPr lang="fr-FR" sz="1100">
            <a:solidFill>
              <a:srgbClr val="C00000"/>
            </a:solidFill>
          </a:endParaRPr>
        </a:p>
        <a:p>
          <a:pPr algn="l"/>
          <a:r>
            <a:rPr lang="fr-FR" sz="1100"/>
            <a:t>La nature désigne plus couramment tout ce qui existe </a:t>
          </a:r>
          <a:r>
            <a:rPr lang="fr-FR" sz="1100" b="1"/>
            <a:t>sans</a:t>
          </a:r>
          <a:r>
            <a:rPr lang="fr-FR" sz="1100"/>
            <a:t> </a:t>
          </a:r>
          <a:r>
            <a:rPr lang="fr-FR" sz="1100" b="1"/>
            <a:t>l'intervention humaine</a:t>
          </a:r>
          <a:r>
            <a:rPr lang="fr-FR" sz="1100"/>
            <a:t>, autrement dit l'environnement </a:t>
          </a:r>
          <a:r>
            <a:rPr lang="fr-FR" sz="1100" b="1"/>
            <a:t>naturel</a:t>
          </a:r>
          <a:r>
            <a:rPr lang="fr-FR" sz="1100"/>
            <a:t>, par opposition à l'environnement </a:t>
          </a:r>
          <a:r>
            <a:rPr lang="fr-FR" sz="1100" b="1"/>
            <a:t>artificiel</a:t>
          </a:r>
          <a:r>
            <a:rPr lang="fr-FR" sz="1100"/>
            <a:t>. </a:t>
          </a:r>
        </a:p>
        <a:p>
          <a:pPr algn="l"/>
          <a:r>
            <a:rPr lang="fr-FR" sz="1000"/>
            <a:t>On distinguera ainsi par souci  de méthode la nature de la </a:t>
          </a:r>
          <a:r>
            <a:rPr lang="fr-FR" sz="1000" b="1"/>
            <a:t>culture</a:t>
          </a:r>
          <a:r>
            <a:rPr lang="fr-FR" sz="1000"/>
            <a:t>  qui est l'ensemble des réalisations humaines.</a:t>
          </a:r>
        </a:p>
        <a:p>
          <a:pPr algn="l"/>
          <a:endParaRPr lang="fr-FR" sz="1100"/>
        </a:p>
      </dgm:t>
    </dgm:pt>
    <dgm:pt modelId="{DC1B7A56-5BB3-44F5-BC7D-A718EDDB1866}" type="parTrans" cxnId="{1CB4B9C3-7E29-4E18-B225-BB199EEE4358}">
      <dgm:prSet/>
      <dgm:spPr/>
      <dgm:t>
        <a:bodyPr/>
        <a:lstStyle/>
        <a:p>
          <a:endParaRPr lang="fr-FR"/>
        </a:p>
      </dgm:t>
    </dgm:pt>
    <dgm:pt modelId="{81E3ECF2-4FFC-4B4D-9DAB-A891BBE76997}" type="sibTrans" cxnId="{1CB4B9C3-7E29-4E18-B225-BB199EEE4358}">
      <dgm:prSet/>
      <dgm:spPr/>
      <dgm:t>
        <a:bodyPr/>
        <a:lstStyle/>
        <a:p>
          <a:endParaRPr lang="fr-FR"/>
        </a:p>
      </dgm:t>
    </dgm:pt>
    <dgm:pt modelId="{48072068-320D-4D7D-A53B-A2A2661365E4}">
      <dgm:prSet phldrT="[Text]" custT="1"/>
      <dgm:spPr/>
      <dgm:t>
        <a:bodyPr/>
        <a:lstStyle/>
        <a:p>
          <a:pPr algn="l"/>
          <a:endParaRPr lang="fr-FR" sz="1100" b="1">
            <a:solidFill>
              <a:srgbClr val="C00000"/>
            </a:solidFill>
          </a:endParaRPr>
        </a:p>
        <a:p>
          <a:pPr algn="l"/>
          <a:endParaRPr lang="fr-FR" sz="1100" b="1">
            <a:solidFill>
              <a:srgbClr val="C00000"/>
            </a:solidFill>
          </a:endParaRPr>
        </a:p>
        <a:p>
          <a:pPr algn="l"/>
          <a:r>
            <a:rPr lang="fr-FR" sz="1100" b="1">
              <a:solidFill>
                <a:srgbClr val="C00000"/>
              </a:solidFill>
            </a:rPr>
            <a:t>L'essence </a:t>
          </a:r>
          <a:r>
            <a:rPr lang="fr-FR" sz="1100" b="0">
              <a:solidFill>
                <a:sysClr val="windowText" lastClr="000000"/>
              </a:solidFill>
            </a:rPr>
            <a:t>d'un être ou d'une chose</a:t>
          </a:r>
        </a:p>
        <a:p>
          <a:pPr algn="l"/>
          <a:r>
            <a:rPr lang="fr-FR" sz="1100"/>
            <a:t>La nature est </a:t>
          </a:r>
          <a:r>
            <a:rPr lang="fr-FR" sz="1100" b="1"/>
            <a:t>ce qu'est fondamentalement</a:t>
          </a:r>
          <a:r>
            <a:rPr lang="fr-FR" sz="1100"/>
            <a:t> un être ou un chose. C'est donc aussi sa </a:t>
          </a:r>
          <a:r>
            <a:rPr lang="fr-FR" sz="1100" b="1">
              <a:solidFill>
                <a:srgbClr val="C00000"/>
              </a:solidFill>
            </a:rPr>
            <a:t>définition</a:t>
          </a:r>
          <a:r>
            <a:rPr lang="fr-FR" sz="1100"/>
            <a:t> première.</a:t>
          </a:r>
        </a:p>
        <a:p>
          <a:pPr algn="l"/>
          <a:r>
            <a:rPr lang="fr-FR" sz="1100"/>
            <a:t>Concernant les êtres vivant, le naturel est synonyme d'</a:t>
          </a:r>
          <a:r>
            <a:rPr lang="fr-FR" sz="1100" b="1"/>
            <a:t>inné</a:t>
          </a:r>
          <a:r>
            <a:rPr lang="fr-FR" sz="1100"/>
            <a:t> </a:t>
          </a:r>
          <a:r>
            <a:rPr lang="fr-FR" sz="1100" b="0"/>
            <a:t>(par distinction de l'</a:t>
          </a:r>
          <a:r>
            <a:rPr lang="fr-FR" sz="1100" b="1"/>
            <a:t>acquis</a:t>
          </a:r>
          <a:r>
            <a:rPr lang="fr-FR" sz="1100" b="0"/>
            <a:t>) </a:t>
          </a:r>
          <a:r>
            <a:rPr lang="fr-FR" sz="1100"/>
            <a:t>et de </a:t>
          </a:r>
          <a:r>
            <a:rPr lang="fr-FR" sz="1100" b="1"/>
            <a:t>spontané </a:t>
          </a:r>
          <a:r>
            <a:rPr lang="fr-FR" sz="1100" b="0"/>
            <a:t>(par opposition à ce qui est </a:t>
          </a:r>
          <a:r>
            <a:rPr lang="fr-FR" sz="1100" b="1"/>
            <a:t>réfléchi</a:t>
          </a:r>
          <a:r>
            <a:rPr lang="fr-FR" sz="1100" b="0"/>
            <a:t>)</a:t>
          </a:r>
          <a:r>
            <a:rPr lang="fr-FR" sz="1100"/>
            <a:t>.</a:t>
          </a:r>
        </a:p>
        <a:p>
          <a:pPr algn="l"/>
          <a:r>
            <a:rPr lang="fr-FR" sz="1000"/>
            <a:t>Un problème particulier se pose concernant l'existence ou non d'une "</a:t>
          </a:r>
          <a:r>
            <a:rPr lang="fr-FR" sz="1000" b="1"/>
            <a:t>nature humaine</a:t>
          </a:r>
          <a:r>
            <a:rPr lang="fr-FR" sz="1000"/>
            <a:t>"...</a:t>
          </a:r>
        </a:p>
        <a:p>
          <a:pPr algn="l"/>
          <a:endParaRPr lang="fr-FR" sz="1100"/>
        </a:p>
        <a:p>
          <a:pPr algn="l"/>
          <a:endParaRPr lang="fr-FR" sz="1100"/>
        </a:p>
      </dgm:t>
    </dgm:pt>
    <dgm:pt modelId="{13575D22-BBCA-47DE-9F79-19EE60202B70}" type="parTrans" cxnId="{626048D3-6B03-4B4E-8ACC-E341644275DC}">
      <dgm:prSet/>
      <dgm:spPr/>
      <dgm:t>
        <a:bodyPr/>
        <a:lstStyle/>
        <a:p>
          <a:endParaRPr lang="fr-FR"/>
        </a:p>
      </dgm:t>
    </dgm:pt>
    <dgm:pt modelId="{C9D437FD-09BE-4F4A-BB80-9AB925736771}" type="sibTrans" cxnId="{626048D3-6B03-4B4E-8ACC-E341644275DC}">
      <dgm:prSet/>
      <dgm:spPr/>
      <dgm:t>
        <a:bodyPr/>
        <a:lstStyle/>
        <a:p>
          <a:endParaRPr lang="fr-FR"/>
        </a:p>
      </dgm:t>
    </dgm:pt>
    <dgm:pt modelId="{B0615801-A847-435D-A9B7-053547752071}">
      <dgm:prSet phldrT="[Text]" custT="1"/>
      <dgm:spPr/>
      <dgm:t>
        <a:bodyPr/>
        <a:lstStyle/>
        <a:p>
          <a:pPr algn="l"/>
          <a:r>
            <a:rPr lang="fr-FR" sz="1100" b="1">
              <a:solidFill>
                <a:srgbClr val="C00000"/>
              </a:solidFill>
            </a:rPr>
            <a:t>L'Univers physique</a:t>
          </a:r>
        </a:p>
        <a:p>
          <a:pPr algn="l"/>
          <a:r>
            <a:rPr lang="fr-FR" sz="1100" b="0"/>
            <a:t>La </a:t>
          </a:r>
          <a:r>
            <a:rPr lang="fr-FR" sz="1100" b="1"/>
            <a:t>nature</a:t>
          </a:r>
          <a:r>
            <a:rPr lang="fr-FR" sz="1100" b="0"/>
            <a:t> c'est l'ensemble de ce qui existe en tant que </a:t>
          </a:r>
          <a:r>
            <a:rPr lang="fr-FR" sz="1100" b="1"/>
            <a:t>matière </a:t>
          </a:r>
          <a:r>
            <a:rPr lang="fr-FR" sz="1100" b="0"/>
            <a:t>(au sens large), autrement dit l'</a:t>
          </a:r>
          <a:r>
            <a:rPr lang="fr-FR" sz="1100" b="1"/>
            <a:t>Univers</a:t>
          </a:r>
          <a:r>
            <a:rPr lang="fr-FR" sz="1100" b="0"/>
            <a:t> connu, soumis à un </a:t>
          </a:r>
          <a:r>
            <a:rPr lang="fr-FR" sz="1100" b="1"/>
            <a:t>ordre nécessaire </a:t>
          </a:r>
          <a:r>
            <a:rPr lang="fr-FR" sz="1100" b="0"/>
            <a:t>et régi par ses lois propres : les "</a:t>
          </a:r>
          <a:r>
            <a:rPr lang="fr-FR" sz="1100" b="1"/>
            <a:t>lois de la nature</a:t>
          </a:r>
          <a:r>
            <a:rPr lang="fr-FR" sz="1100" b="0"/>
            <a:t>". </a:t>
          </a:r>
        </a:p>
        <a:p>
          <a:pPr algn="l"/>
          <a:r>
            <a:rPr lang="fr-FR" sz="1000" b="0"/>
            <a:t>L'être humain, </a:t>
          </a:r>
          <a:r>
            <a:rPr lang="fr-FR" sz="1000" b="0" i="1"/>
            <a:t>en tant qu'entité biologique</a:t>
          </a:r>
          <a:r>
            <a:rPr lang="fr-FR" sz="1000" b="0"/>
            <a:t>, fait donc partie de la nature.</a:t>
          </a:r>
        </a:p>
      </dgm:t>
    </dgm:pt>
    <dgm:pt modelId="{DF2DB1B9-959F-49B4-8430-F76358303363}" type="sibTrans" cxnId="{516C20A7-F5DE-499F-A9DB-6BF25B038B88}">
      <dgm:prSet/>
      <dgm:spPr/>
      <dgm:t>
        <a:bodyPr/>
        <a:lstStyle/>
        <a:p>
          <a:endParaRPr lang="fr-FR"/>
        </a:p>
      </dgm:t>
    </dgm:pt>
    <dgm:pt modelId="{97D0DAE0-0B56-480B-8DE2-7826D0149390}" type="parTrans" cxnId="{516C20A7-F5DE-499F-A9DB-6BF25B038B88}">
      <dgm:prSet/>
      <dgm:spPr/>
      <dgm:t>
        <a:bodyPr/>
        <a:lstStyle/>
        <a:p>
          <a:endParaRPr lang="fr-FR"/>
        </a:p>
      </dgm:t>
    </dgm:pt>
    <dgm:pt modelId="{44B3DB1B-2C83-4CC1-B351-3ECEE2D0DBEF}" type="pres">
      <dgm:prSet presAssocID="{E477912E-93BD-424C-8897-3B21A3F9415C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fr-FR"/>
        </a:p>
      </dgm:t>
    </dgm:pt>
    <dgm:pt modelId="{39287B19-1132-4672-8C96-37A9BB775D01}" type="pres">
      <dgm:prSet presAssocID="{AA2403F7-6E81-47F3-BF9A-635314EC8A64}" presName="hierRoot1" presStyleCnt="0"/>
      <dgm:spPr/>
      <dgm:t>
        <a:bodyPr/>
        <a:lstStyle/>
        <a:p>
          <a:endParaRPr lang="fr-FR"/>
        </a:p>
      </dgm:t>
    </dgm:pt>
    <dgm:pt modelId="{587694C1-6199-4CE1-9247-A0432FE0F4FB}" type="pres">
      <dgm:prSet presAssocID="{AA2403F7-6E81-47F3-BF9A-635314EC8A64}" presName="composite" presStyleCnt="0"/>
      <dgm:spPr/>
      <dgm:t>
        <a:bodyPr/>
        <a:lstStyle/>
        <a:p>
          <a:endParaRPr lang="fr-FR"/>
        </a:p>
      </dgm:t>
    </dgm:pt>
    <dgm:pt modelId="{2927D702-DDE1-4B93-82AA-AC321C72AE79}" type="pres">
      <dgm:prSet presAssocID="{AA2403F7-6E81-47F3-BF9A-635314EC8A64}" presName="background" presStyleLbl="node0" presStyleIdx="0" presStyleCnt="1"/>
      <dgm:spPr/>
      <dgm:t>
        <a:bodyPr/>
        <a:lstStyle/>
        <a:p>
          <a:endParaRPr lang="fr-FR"/>
        </a:p>
      </dgm:t>
    </dgm:pt>
    <dgm:pt modelId="{DD190724-EB86-45B6-B104-C3B0BD1282DC}" type="pres">
      <dgm:prSet presAssocID="{AA2403F7-6E81-47F3-BF9A-635314EC8A64}" presName="text" presStyleLbl="fgAcc0" presStyleIdx="0" presStyleCnt="1" custScaleX="294140" custScaleY="131740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C86E49AF-DF54-48BE-8328-DD61A941F262}" type="pres">
      <dgm:prSet presAssocID="{AA2403F7-6E81-47F3-BF9A-635314EC8A64}" presName="hierChild2" presStyleCnt="0"/>
      <dgm:spPr/>
      <dgm:t>
        <a:bodyPr/>
        <a:lstStyle/>
        <a:p>
          <a:endParaRPr lang="fr-FR"/>
        </a:p>
      </dgm:t>
    </dgm:pt>
    <dgm:pt modelId="{124E9EE8-6C7C-43CB-9E38-8E734411CEF5}" type="pres">
      <dgm:prSet presAssocID="{97D0DAE0-0B56-480B-8DE2-7826D0149390}" presName="Name10" presStyleLbl="parChTrans1D2" presStyleIdx="0" presStyleCnt="3"/>
      <dgm:spPr/>
      <dgm:t>
        <a:bodyPr/>
        <a:lstStyle/>
        <a:p>
          <a:endParaRPr lang="fr-FR"/>
        </a:p>
      </dgm:t>
    </dgm:pt>
    <dgm:pt modelId="{6E5F9186-9B82-4BC0-BD42-FE5D627001DE}" type="pres">
      <dgm:prSet presAssocID="{B0615801-A847-435D-A9B7-053547752071}" presName="hierRoot2" presStyleCnt="0"/>
      <dgm:spPr/>
      <dgm:t>
        <a:bodyPr/>
        <a:lstStyle/>
        <a:p>
          <a:endParaRPr lang="fr-FR"/>
        </a:p>
      </dgm:t>
    </dgm:pt>
    <dgm:pt modelId="{F9C2A4F2-6018-469F-BA5B-E6F1E052625F}" type="pres">
      <dgm:prSet presAssocID="{B0615801-A847-435D-A9B7-053547752071}" presName="composite2" presStyleCnt="0"/>
      <dgm:spPr/>
      <dgm:t>
        <a:bodyPr/>
        <a:lstStyle/>
        <a:p>
          <a:endParaRPr lang="fr-FR"/>
        </a:p>
      </dgm:t>
    </dgm:pt>
    <dgm:pt modelId="{C8C3894D-9CD8-45D2-8B4F-7248E762A39B}" type="pres">
      <dgm:prSet presAssocID="{B0615801-A847-435D-A9B7-053547752071}" presName="background2" presStyleLbl="node2" presStyleIdx="0" presStyleCnt="3"/>
      <dgm:spPr/>
      <dgm:t>
        <a:bodyPr/>
        <a:lstStyle/>
        <a:p>
          <a:endParaRPr lang="fr-FR"/>
        </a:p>
      </dgm:t>
    </dgm:pt>
    <dgm:pt modelId="{A0C8DEB5-6AAF-4182-98DB-39B27CAFD5E1}" type="pres">
      <dgm:prSet presAssocID="{B0615801-A847-435D-A9B7-053547752071}" presName="text2" presStyleLbl="fgAcc2" presStyleIdx="0" presStyleCnt="3" custScaleX="136322" custScaleY="221933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7C58EA3F-E690-488C-8732-B88A1AD23492}" type="pres">
      <dgm:prSet presAssocID="{B0615801-A847-435D-A9B7-053547752071}" presName="hierChild3" presStyleCnt="0"/>
      <dgm:spPr/>
      <dgm:t>
        <a:bodyPr/>
        <a:lstStyle/>
        <a:p>
          <a:endParaRPr lang="fr-FR"/>
        </a:p>
      </dgm:t>
    </dgm:pt>
    <dgm:pt modelId="{7791A462-3354-4F91-9AF7-9FEB8D4B0261}" type="pres">
      <dgm:prSet presAssocID="{DC1B7A56-5BB3-44F5-BC7D-A718EDDB1866}" presName="Name10" presStyleLbl="parChTrans1D2" presStyleIdx="1" presStyleCnt="3"/>
      <dgm:spPr/>
      <dgm:t>
        <a:bodyPr/>
        <a:lstStyle/>
        <a:p>
          <a:endParaRPr lang="fr-FR"/>
        </a:p>
      </dgm:t>
    </dgm:pt>
    <dgm:pt modelId="{3C5CE4A8-C2D3-4631-AF78-94E929DE1AEA}" type="pres">
      <dgm:prSet presAssocID="{BDBED908-08EC-4362-BC6B-3A57C6DDCBA9}" presName="hierRoot2" presStyleCnt="0"/>
      <dgm:spPr/>
      <dgm:t>
        <a:bodyPr/>
        <a:lstStyle/>
        <a:p>
          <a:endParaRPr lang="fr-FR"/>
        </a:p>
      </dgm:t>
    </dgm:pt>
    <dgm:pt modelId="{563965F3-33ED-49D3-8D7F-7189804D84ED}" type="pres">
      <dgm:prSet presAssocID="{BDBED908-08EC-4362-BC6B-3A57C6DDCBA9}" presName="composite2" presStyleCnt="0"/>
      <dgm:spPr/>
      <dgm:t>
        <a:bodyPr/>
        <a:lstStyle/>
        <a:p>
          <a:endParaRPr lang="fr-FR"/>
        </a:p>
      </dgm:t>
    </dgm:pt>
    <dgm:pt modelId="{0176962F-A530-44F1-9E2F-412D7126D7B2}" type="pres">
      <dgm:prSet presAssocID="{BDBED908-08EC-4362-BC6B-3A57C6DDCBA9}" presName="background2" presStyleLbl="node2" presStyleIdx="1" presStyleCnt="3"/>
      <dgm:spPr/>
      <dgm:t>
        <a:bodyPr/>
        <a:lstStyle/>
        <a:p>
          <a:endParaRPr lang="fr-FR"/>
        </a:p>
      </dgm:t>
    </dgm:pt>
    <dgm:pt modelId="{98B18A0C-C169-435E-BCFB-F78095B6C19C}" type="pres">
      <dgm:prSet presAssocID="{BDBED908-08EC-4362-BC6B-3A57C6DDCBA9}" presName="text2" presStyleLbl="fgAcc2" presStyleIdx="1" presStyleCnt="3" custScaleX="125519" custScaleY="237368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E36A2262-D486-4B18-A594-08E455030CAB}" type="pres">
      <dgm:prSet presAssocID="{BDBED908-08EC-4362-BC6B-3A57C6DDCBA9}" presName="hierChild3" presStyleCnt="0"/>
      <dgm:spPr/>
      <dgm:t>
        <a:bodyPr/>
        <a:lstStyle/>
        <a:p>
          <a:endParaRPr lang="fr-FR"/>
        </a:p>
      </dgm:t>
    </dgm:pt>
    <dgm:pt modelId="{F08ACE75-7C82-44CE-91DE-1143DB2EF3A4}" type="pres">
      <dgm:prSet presAssocID="{13575D22-BBCA-47DE-9F79-19EE60202B70}" presName="Name10" presStyleLbl="parChTrans1D2" presStyleIdx="2" presStyleCnt="3"/>
      <dgm:spPr/>
      <dgm:t>
        <a:bodyPr/>
        <a:lstStyle/>
        <a:p>
          <a:endParaRPr lang="fr-FR"/>
        </a:p>
      </dgm:t>
    </dgm:pt>
    <dgm:pt modelId="{759A6567-A0CD-403B-8860-53AEC9E35E62}" type="pres">
      <dgm:prSet presAssocID="{48072068-320D-4D7D-A53B-A2A2661365E4}" presName="hierRoot2" presStyleCnt="0"/>
      <dgm:spPr/>
      <dgm:t>
        <a:bodyPr/>
        <a:lstStyle/>
        <a:p>
          <a:endParaRPr lang="fr-FR"/>
        </a:p>
      </dgm:t>
    </dgm:pt>
    <dgm:pt modelId="{0F24AE6F-61E9-4F42-A067-BD77B286AEA6}" type="pres">
      <dgm:prSet presAssocID="{48072068-320D-4D7D-A53B-A2A2661365E4}" presName="composite2" presStyleCnt="0"/>
      <dgm:spPr/>
      <dgm:t>
        <a:bodyPr/>
        <a:lstStyle/>
        <a:p>
          <a:endParaRPr lang="fr-FR"/>
        </a:p>
      </dgm:t>
    </dgm:pt>
    <dgm:pt modelId="{96E1551C-0458-4B74-832D-995E74C07F39}" type="pres">
      <dgm:prSet presAssocID="{48072068-320D-4D7D-A53B-A2A2661365E4}" presName="background2" presStyleLbl="node2" presStyleIdx="2" presStyleCnt="3"/>
      <dgm:spPr/>
      <dgm:t>
        <a:bodyPr/>
        <a:lstStyle/>
        <a:p>
          <a:endParaRPr lang="fr-FR"/>
        </a:p>
      </dgm:t>
    </dgm:pt>
    <dgm:pt modelId="{60902C97-8F74-48D7-A89E-487942051023}" type="pres">
      <dgm:prSet presAssocID="{48072068-320D-4D7D-A53B-A2A2661365E4}" presName="text2" presStyleLbl="fgAcc2" presStyleIdx="2" presStyleCnt="3" custScaleX="123530" custScaleY="280537">
        <dgm:presLayoutVars>
          <dgm:chPref val="3"/>
        </dgm:presLayoutVars>
      </dgm:prSet>
      <dgm:spPr/>
      <dgm:t>
        <a:bodyPr/>
        <a:lstStyle/>
        <a:p>
          <a:endParaRPr lang="fr-FR"/>
        </a:p>
      </dgm:t>
    </dgm:pt>
    <dgm:pt modelId="{1FD39D8E-3DEB-4CFE-A315-AFA1CA8ABEC0}" type="pres">
      <dgm:prSet presAssocID="{48072068-320D-4D7D-A53B-A2A2661365E4}" presName="hierChild3" presStyleCnt="0"/>
      <dgm:spPr/>
      <dgm:t>
        <a:bodyPr/>
        <a:lstStyle/>
        <a:p>
          <a:endParaRPr lang="fr-FR"/>
        </a:p>
      </dgm:t>
    </dgm:pt>
  </dgm:ptLst>
  <dgm:cxnLst>
    <dgm:cxn modelId="{F74629F4-5909-4E1F-A0CD-3F99372DD15E}" type="presOf" srcId="{B0615801-A847-435D-A9B7-053547752071}" destId="{A0C8DEB5-6AAF-4182-98DB-39B27CAFD5E1}" srcOrd="0" destOrd="0" presId="urn:microsoft.com/office/officeart/2005/8/layout/hierarchy1"/>
    <dgm:cxn modelId="{626048D3-6B03-4B4E-8ACC-E341644275DC}" srcId="{AA2403F7-6E81-47F3-BF9A-635314EC8A64}" destId="{48072068-320D-4D7D-A53B-A2A2661365E4}" srcOrd="2" destOrd="0" parTransId="{13575D22-BBCA-47DE-9F79-19EE60202B70}" sibTransId="{C9D437FD-09BE-4F4A-BB80-9AB925736771}"/>
    <dgm:cxn modelId="{E58D4BE4-4B30-454F-A72C-606351E0C5DA}" type="presOf" srcId="{DC1B7A56-5BB3-44F5-BC7D-A718EDDB1866}" destId="{7791A462-3354-4F91-9AF7-9FEB8D4B0261}" srcOrd="0" destOrd="0" presId="urn:microsoft.com/office/officeart/2005/8/layout/hierarchy1"/>
    <dgm:cxn modelId="{F2F23D41-1AC3-432A-A0C8-BFB2ED3E4CF0}" srcId="{E477912E-93BD-424C-8897-3B21A3F9415C}" destId="{AA2403F7-6E81-47F3-BF9A-635314EC8A64}" srcOrd="0" destOrd="0" parTransId="{6F3033B0-ECCE-4F7E-BBE9-0D5F9A4FCB57}" sibTransId="{7791F464-70E4-4CA4-84A2-5CF92C464504}"/>
    <dgm:cxn modelId="{35A10E40-FBE5-4D7C-A0BF-CD9C3ECDCD2D}" type="presOf" srcId="{48072068-320D-4D7D-A53B-A2A2661365E4}" destId="{60902C97-8F74-48D7-A89E-487942051023}" srcOrd="0" destOrd="0" presId="urn:microsoft.com/office/officeart/2005/8/layout/hierarchy1"/>
    <dgm:cxn modelId="{F15D1446-9CC8-42AA-A777-942F7031E1A7}" type="presOf" srcId="{AA2403F7-6E81-47F3-BF9A-635314EC8A64}" destId="{DD190724-EB86-45B6-B104-C3B0BD1282DC}" srcOrd="0" destOrd="0" presId="urn:microsoft.com/office/officeart/2005/8/layout/hierarchy1"/>
    <dgm:cxn modelId="{0567EB7E-2C01-4D79-B51E-358B91B3A35B}" type="presOf" srcId="{BDBED908-08EC-4362-BC6B-3A57C6DDCBA9}" destId="{98B18A0C-C169-435E-BCFB-F78095B6C19C}" srcOrd="0" destOrd="0" presId="urn:microsoft.com/office/officeart/2005/8/layout/hierarchy1"/>
    <dgm:cxn modelId="{B55542EA-46E6-4CF5-8BC8-FEEF3FB8003D}" type="presOf" srcId="{13575D22-BBCA-47DE-9F79-19EE60202B70}" destId="{F08ACE75-7C82-44CE-91DE-1143DB2EF3A4}" srcOrd="0" destOrd="0" presId="urn:microsoft.com/office/officeart/2005/8/layout/hierarchy1"/>
    <dgm:cxn modelId="{FDC69F89-401B-451F-9EFC-FD1EEB298F4E}" type="presOf" srcId="{E477912E-93BD-424C-8897-3B21A3F9415C}" destId="{44B3DB1B-2C83-4CC1-B351-3ECEE2D0DBEF}" srcOrd="0" destOrd="0" presId="urn:microsoft.com/office/officeart/2005/8/layout/hierarchy1"/>
    <dgm:cxn modelId="{1CB4B9C3-7E29-4E18-B225-BB199EEE4358}" srcId="{AA2403F7-6E81-47F3-BF9A-635314EC8A64}" destId="{BDBED908-08EC-4362-BC6B-3A57C6DDCBA9}" srcOrd="1" destOrd="0" parTransId="{DC1B7A56-5BB3-44F5-BC7D-A718EDDB1866}" sibTransId="{81E3ECF2-4FFC-4B4D-9DAB-A891BBE76997}"/>
    <dgm:cxn modelId="{AB4651BD-4024-4E70-A4E3-F2FC90DB4054}" type="presOf" srcId="{97D0DAE0-0B56-480B-8DE2-7826D0149390}" destId="{124E9EE8-6C7C-43CB-9E38-8E734411CEF5}" srcOrd="0" destOrd="0" presId="urn:microsoft.com/office/officeart/2005/8/layout/hierarchy1"/>
    <dgm:cxn modelId="{516C20A7-F5DE-499F-A9DB-6BF25B038B88}" srcId="{AA2403F7-6E81-47F3-BF9A-635314EC8A64}" destId="{B0615801-A847-435D-A9B7-053547752071}" srcOrd="0" destOrd="0" parTransId="{97D0DAE0-0B56-480B-8DE2-7826D0149390}" sibTransId="{DF2DB1B9-959F-49B4-8430-F76358303363}"/>
    <dgm:cxn modelId="{F956DFCC-6006-4E8A-95BA-52D28A2A520B}" type="presParOf" srcId="{44B3DB1B-2C83-4CC1-B351-3ECEE2D0DBEF}" destId="{39287B19-1132-4672-8C96-37A9BB775D01}" srcOrd="0" destOrd="0" presId="urn:microsoft.com/office/officeart/2005/8/layout/hierarchy1"/>
    <dgm:cxn modelId="{EDBA86F4-2604-4453-B367-1D9654F37CE3}" type="presParOf" srcId="{39287B19-1132-4672-8C96-37A9BB775D01}" destId="{587694C1-6199-4CE1-9247-A0432FE0F4FB}" srcOrd="0" destOrd="0" presId="urn:microsoft.com/office/officeart/2005/8/layout/hierarchy1"/>
    <dgm:cxn modelId="{006DCFDE-8A3F-4194-987E-B257C81017FB}" type="presParOf" srcId="{587694C1-6199-4CE1-9247-A0432FE0F4FB}" destId="{2927D702-DDE1-4B93-82AA-AC321C72AE79}" srcOrd="0" destOrd="0" presId="urn:microsoft.com/office/officeart/2005/8/layout/hierarchy1"/>
    <dgm:cxn modelId="{D4A385EE-E461-494B-BC38-E37F9886B009}" type="presParOf" srcId="{587694C1-6199-4CE1-9247-A0432FE0F4FB}" destId="{DD190724-EB86-45B6-B104-C3B0BD1282DC}" srcOrd="1" destOrd="0" presId="urn:microsoft.com/office/officeart/2005/8/layout/hierarchy1"/>
    <dgm:cxn modelId="{6EE17BBA-C83C-48D9-B87C-B923F01508B7}" type="presParOf" srcId="{39287B19-1132-4672-8C96-37A9BB775D01}" destId="{C86E49AF-DF54-48BE-8328-DD61A941F262}" srcOrd="1" destOrd="0" presId="urn:microsoft.com/office/officeart/2005/8/layout/hierarchy1"/>
    <dgm:cxn modelId="{BCA97512-A6EF-4412-A3F2-32EB1A2DA177}" type="presParOf" srcId="{C86E49AF-DF54-48BE-8328-DD61A941F262}" destId="{124E9EE8-6C7C-43CB-9E38-8E734411CEF5}" srcOrd="0" destOrd="0" presId="urn:microsoft.com/office/officeart/2005/8/layout/hierarchy1"/>
    <dgm:cxn modelId="{028136F6-420F-4356-82C6-8E694C789430}" type="presParOf" srcId="{C86E49AF-DF54-48BE-8328-DD61A941F262}" destId="{6E5F9186-9B82-4BC0-BD42-FE5D627001DE}" srcOrd="1" destOrd="0" presId="urn:microsoft.com/office/officeart/2005/8/layout/hierarchy1"/>
    <dgm:cxn modelId="{F8A959BF-3177-487D-B458-2E510C43A4F3}" type="presParOf" srcId="{6E5F9186-9B82-4BC0-BD42-FE5D627001DE}" destId="{F9C2A4F2-6018-469F-BA5B-E6F1E052625F}" srcOrd="0" destOrd="0" presId="urn:microsoft.com/office/officeart/2005/8/layout/hierarchy1"/>
    <dgm:cxn modelId="{299D9235-4BD2-4264-8AB1-36CC33C4228C}" type="presParOf" srcId="{F9C2A4F2-6018-469F-BA5B-E6F1E052625F}" destId="{C8C3894D-9CD8-45D2-8B4F-7248E762A39B}" srcOrd="0" destOrd="0" presId="urn:microsoft.com/office/officeart/2005/8/layout/hierarchy1"/>
    <dgm:cxn modelId="{FE390293-81AC-4D71-9218-7827AAA3D75E}" type="presParOf" srcId="{F9C2A4F2-6018-469F-BA5B-E6F1E052625F}" destId="{A0C8DEB5-6AAF-4182-98DB-39B27CAFD5E1}" srcOrd="1" destOrd="0" presId="urn:microsoft.com/office/officeart/2005/8/layout/hierarchy1"/>
    <dgm:cxn modelId="{0A45B8D4-0368-45BB-A811-5D323C4D3D9B}" type="presParOf" srcId="{6E5F9186-9B82-4BC0-BD42-FE5D627001DE}" destId="{7C58EA3F-E690-488C-8732-B88A1AD23492}" srcOrd="1" destOrd="0" presId="urn:microsoft.com/office/officeart/2005/8/layout/hierarchy1"/>
    <dgm:cxn modelId="{510EBACF-3D9D-42BA-96F0-2DA59CAA5AB5}" type="presParOf" srcId="{C86E49AF-DF54-48BE-8328-DD61A941F262}" destId="{7791A462-3354-4F91-9AF7-9FEB8D4B0261}" srcOrd="2" destOrd="0" presId="urn:microsoft.com/office/officeart/2005/8/layout/hierarchy1"/>
    <dgm:cxn modelId="{DF554969-32DF-41FC-9CA3-AE2E3A724A17}" type="presParOf" srcId="{C86E49AF-DF54-48BE-8328-DD61A941F262}" destId="{3C5CE4A8-C2D3-4631-AF78-94E929DE1AEA}" srcOrd="3" destOrd="0" presId="urn:microsoft.com/office/officeart/2005/8/layout/hierarchy1"/>
    <dgm:cxn modelId="{6EC62607-0D47-45AC-80D1-82148560AEAF}" type="presParOf" srcId="{3C5CE4A8-C2D3-4631-AF78-94E929DE1AEA}" destId="{563965F3-33ED-49D3-8D7F-7189804D84ED}" srcOrd="0" destOrd="0" presId="urn:microsoft.com/office/officeart/2005/8/layout/hierarchy1"/>
    <dgm:cxn modelId="{75106B26-F77F-48A3-BCBA-CF24C88B3D6D}" type="presParOf" srcId="{563965F3-33ED-49D3-8D7F-7189804D84ED}" destId="{0176962F-A530-44F1-9E2F-412D7126D7B2}" srcOrd="0" destOrd="0" presId="urn:microsoft.com/office/officeart/2005/8/layout/hierarchy1"/>
    <dgm:cxn modelId="{A047A0EE-3F2A-4B32-A5E6-8FE595E1FFEF}" type="presParOf" srcId="{563965F3-33ED-49D3-8D7F-7189804D84ED}" destId="{98B18A0C-C169-435E-BCFB-F78095B6C19C}" srcOrd="1" destOrd="0" presId="urn:microsoft.com/office/officeart/2005/8/layout/hierarchy1"/>
    <dgm:cxn modelId="{8997C44D-0D95-4993-B0F5-6CDF519686AA}" type="presParOf" srcId="{3C5CE4A8-C2D3-4631-AF78-94E929DE1AEA}" destId="{E36A2262-D486-4B18-A594-08E455030CAB}" srcOrd="1" destOrd="0" presId="urn:microsoft.com/office/officeart/2005/8/layout/hierarchy1"/>
    <dgm:cxn modelId="{42667157-5B97-4523-9685-81C8F0D5F813}" type="presParOf" srcId="{C86E49AF-DF54-48BE-8328-DD61A941F262}" destId="{F08ACE75-7C82-44CE-91DE-1143DB2EF3A4}" srcOrd="4" destOrd="0" presId="urn:microsoft.com/office/officeart/2005/8/layout/hierarchy1"/>
    <dgm:cxn modelId="{1C8481FB-A308-4882-BF42-07149F8935BC}" type="presParOf" srcId="{C86E49AF-DF54-48BE-8328-DD61A941F262}" destId="{759A6567-A0CD-403B-8860-53AEC9E35E62}" srcOrd="5" destOrd="0" presId="urn:microsoft.com/office/officeart/2005/8/layout/hierarchy1"/>
    <dgm:cxn modelId="{C14DF485-3E80-4D82-81B3-5C47ACE10B41}" type="presParOf" srcId="{759A6567-A0CD-403B-8860-53AEC9E35E62}" destId="{0F24AE6F-61E9-4F42-A067-BD77B286AEA6}" srcOrd="0" destOrd="0" presId="urn:microsoft.com/office/officeart/2005/8/layout/hierarchy1"/>
    <dgm:cxn modelId="{0BC96F79-4760-4197-B3C6-7E140E4995C7}" type="presParOf" srcId="{0F24AE6F-61E9-4F42-A067-BD77B286AEA6}" destId="{96E1551C-0458-4B74-832D-995E74C07F39}" srcOrd="0" destOrd="0" presId="urn:microsoft.com/office/officeart/2005/8/layout/hierarchy1"/>
    <dgm:cxn modelId="{22F3E3D0-7F00-4CA5-B305-635DE55926EA}" type="presParOf" srcId="{0F24AE6F-61E9-4F42-A067-BD77B286AEA6}" destId="{60902C97-8F74-48D7-A89E-487942051023}" srcOrd="1" destOrd="0" presId="urn:microsoft.com/office/officeart/2005/8/layout/hierarchy1"/>
    <dgm:cxn modelId="{EDD0E8F2-3440-4256-94A9-8B2539B2066B}" type="presParOf" srcId="{759A6567-A0CD-403B-8860-53AEC9E35E62}" destId="{1FD39D8E-3DEB-4CFE-A315-AFA1CA8ABEC0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xmlns="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08ACE75-7C82-44CE-91DE-1143DB2EF3A4}">
      <dsp:nvSpPr>
        <dsp:cNvPr id="0" name=""/>
        <dsp:cNvSpPr/>
      </dsp:nvSpPr>
      <dsp:spPr>
        <a:xfrm>
          <a:off x="3298037" y="1552905"/>
          <a:ext cx="2349776" cy="4462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4103"/>
              </a:lnTo>
              <a:lnTo>
                <a:pt x="2349776" y="304103"/>
              </a:lnTo>
              <a:lnTo>
                <a:pt x="2349776" y="446246"/>
              </a:lnTo>
            </a:path>
          </a:pathLst>
        </a:custGeom>
        <a:noFill/>
        <a:ln w="25400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91A462-3354-4F91-9AF7-9FEB8D4B0261}">
      <dsp:nvSpPr>
        <dsp:cNvPr id="0" name=""/>
        <dsp:cNvSpPr/>
      </dsp:nvSpPr>
      <dsp:spPr>
        <a:xfrm>
          <a:off x="3298037" y="1552905"/>
          <a:ext cx="98138" cy="4462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4103"/>
              </a:lnTo>
              <a:lnTo>
                <a:pt x="98138" y="304103"/>
              </a:lnTo>
              <a:lnTo>
                <a:pt x="98138" y="446246"/>
              </a:lnTo>
            </a:path>
          </a:pathLst>
        </a:custGeom>
        <a:noFill/>
        <a:ln w="25400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24E9EE8-6C7C-43CB-9E38-8E734411CEF5}">
      <dsp:nvSpPr>
        <dsp:cNvPr id="0" name=""/>
        <dsp:cNvSpPr/>
      </dsp:nvSpPr>
      <dsp:spPr>
        <a:xfrm>
          <a:off x="1046399" y="1552905"/>
          <a:ext cx="2251638" cy="446246"/>
        </a:xfrm>
        <a:custGeom>
          <a:avLst/>
          <a:gdLst/>
          <a:ahLst/>
          <a:cxnLst/>
          <a:rect l="0" t="0" r="0" b="0"/>
          <a:pathLst>
            <a:path>
              <a:moveTo>
                <a:pt x="2251638" y="0"/>
              </a:moveTo>
              <a:lnTo>
                <a:pt x="2251638" y="304103"/>
              </a:lnTo>
              <a:lnTo>
                <a:pt x="0" y="304103"/>
              </a:lnTo>
              <a:lnTo>
                <a:pt x="0" y="446246"/>
              </a:lnTo>
            </a:path>
          </a:pathLst>
        </a:custGeom>
        <a:noFill/>
        <a:ln w="25400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27D702-DDE1-4B93-82AA-AC321C72AE79}">
      <dsp:nvSpPr>
        <dsp:cNvPr id="0" name=""/>
        <dsp:cNvSpPr/>
      </dsp:nvSpPr>
      <dsp:spPr>
        <a:xfrm>
          <a:off x="1177537" y="269329"/>
          <a:ext cx="4240999" cy="128357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shade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shade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shade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DD190724-EB86-45B6-B104-C3B0BD1282DC}">
      <dsp:nvSpPr>
        <dsp:cNvPr id="0" name=""/>
        <dsp:cNvSpPr/>
      </dsp:nvSpPr>
      <dsp:spPr>
        <a:xfrm>
          <a:off x="1348022" y="431290"/>
          <a:ext cx="4240999" cy="128357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2800" b="1" kern="1200">
              <a:solidFill>
                <a:schemeClr val="accent3">
                  <a:lumMod val="50000"/>
                </a:schemeClr>
              </a:solidFill>
            </a:rPr>
            <a:t>La nature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0" kern="1200"/>
            <a:t>étymologie: latin </a:t>
          </a:r>
          <a:r>
            <a:rPr lang="fr-FR" sz="1100" b="0" i="1" kern="1200"/>
            <a:t>natura, </a:t>
          </a:r>
          <a:r>
            <a:rPr lang="fr-FR" sz="1100" b="0" i="0" kern="1200"/>
            <a:t>du verbe</a:t>
          </a:r>
          <a:r>
            <a:rPr lang="fr-FR" sz="1100" b="0" i="1" kern="1200"/>
            <a:t> nascor:</a:t>
          </a:r>
          <a:r>
            <a:rPr lang="fr-FR" sz="1100" b="0" kern="1200"/>
            <a:t> naître, provenir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0" kern="1200"/>
            <a:t>Le terme de"nature" est polysémique, on distinguera principalement:</a:t>
          </a:r>
        </a:p>
      </dsp:txBody>
      <dsp:txXfrm>
        <a:off x="1385617" y="468885"/>
        <a:ext cx="4165809" cy="1208385"/>
      </dsp:txXfrm>
    </dsp:sp>
    <dsp:sp modelId="{C8C3894D-9CD8-45D2-8B4F-7248E762A39B}">
      <dsp:nvSpPr>
        <dsp:cNvPr id="0" name=""/>
        <dsp:cNvSpPr/>
      </dsp:nvSpPr>
      <dsp:spPr>
        <a:xfrm>
          <a:off x="556" y="1999151"/>
          <a:ext cx="2091684" cy="234298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99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99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99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A0C8DEB5-6AAF-4182-98DB-39B27CAFD5E1}">
      <dsp:nvSpPr>
        <dsp:cNvPr id="0" name=""/>
        <dsp:cNvSpPr/>
      </dsp:nvSpPr>
      <dsp:spPr>
        <a:xfrm>
          <a:off x="171042" y="2161112"/>
          <a:ext cx="2091684" cy="234298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1" kern="1200">
              <a:solidFill>
                <a:srgbClr val="C00000"/>
              </a:solidFill>
            </a:rPr>
            <a:t>L'Univers physique</a:t>
          </a: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0" kern="1200"/>
            <a:t>La </a:t>
          </a:r>
          <a:r>
            <a:rPr lang="fr-FR" sz="1100" b="1" kern="1200"/>
            <a:t>nature</a:t>
          </a:r>
          <a:r>
            <a:rPr lang="fr-FR" sz="1100" b="0" kern="1200"/>
            <a:t> c'est l'ensemble de ce qui existe en tant que </a:t>
          </a:r>
          <a:r>
            <a:rPr lang="fr-FR" sz="1100" b="1" kern="1200"/>
            <a:t>matière </a:t>
          </a:r>
          <a:r>
            <a:rPr lang="fr-FR" sz="1100" b="0" kern="1200"/>
            <a:t>(au sens large), autrement dit l'</a:t>
          </a:r>
          <a:r>
            <a:rPr lang="fr-FR" sz="1100" b="1" kern="1200"/>
            <a:t>Univers</a:t>
          </a:r>
          <a:r>
            <a:rPr lang="fr-FR" sz="1100" b="0" kern="1200"/>
            <a:t> connu, soumis à un </a:t>
          </a:r>
          <a:r>
            <a:rPr lang="fr-FR" sz="1100" b="1" kern="1200"/>
            <a:t>ordre nécessaire </a:t>
          </a:r>
          <a:r>
            <a:rPr lang="fr-FR" sz="1100" b="0" kern="1200"/>
            <a:t>et régi par ses lois propres : les "</a:t>
          </a:r>
          <a:r>
            <a:rPr lang="fr-FR" sz="1100" b="1" kern="1200"/>
            <a:t>lois de la nature</a:t>
          </a:r>
          <a:r>
            <a:rPr lang="fr-FR" sz="1100" b="0" kern="1200"/>
            <a:t>". </a:t>
          </a: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0" kern="1200"/>
            <a:t>L'être humain, </a:t>
          </a:r>
          <a:r>
            <a:rPr lang="fr-FR" sz="1100" b="0" i="1" kern="1200"/>
            <a:t>en tant qu'entité biologique</a:t>
          </a:r>
          <a:r>
            <a:rPr lang="fr-FR" sz="1100" b="0" kern="1200"/>
            <a:t>, fait donc partie de la nature.</a:t>
          </a:r>
        </a:p>
      </dsp:txBody>
      <dsp:txXfrm>
        <a:off x="232305" y="2222375"/>
        <a:ext cx="1969158" cy="2220462"/>
      </dsp:txXfrm>
    </dsp:sp>
    <dsp:sp modelId="{0176962F-A530-44F1-9E2F-412D7126D7B2}">
      <dsp:nvSpPr>
        <dsp:cNvPr id="0" name=""/>
        <dsp:cNvSpPr/>
      </dsp:nvSpPr>
      <dsp:spPr>
        <a:xfrm>
          <a:off x="2433212" y="1999151"/>
          <a:ext cx="1925926" cy="273598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99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99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99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98B18A0C-C169-435E-BCFB-F78095B6C19C}">
      <dsp:nvSpPr>
        <dsp:cNvPr id="0" name=""/>
        <dsp:cNvSpPr/>
      </dsp:nvSpPr>
      <dsp:spPr>
        <a:xfrm>
          <a:off x="2603697" y="2161112"/>
          <a:ext cx="1925926" cy="273598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1" kern="1200">
              <a:solidFill>
                <a:srgbClr val="C00000"/>
              </a:solidFill>
            </a:rPr>
            <a:t>Le non-artificiel</a:t>
          </a:r>
          <a:endParaRPr lang="fr-FR" sz="1100" kern="1200">
            <a:solidFill>
              <a:srgbClr val="C00000"/>
            </a:solidFill>
          </a:endParaRP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kern="1200"/>
            <a:t>La nature désigne plus couramment le monde </a:t>
          </a:r>
          <a:r>
            <a:rPr lang="fr-FR" sz="1100" b="1" kern="1200"/>
            <a:t>préservé de l'intervention humaine</a:t>
          </a:r>
          <a:r>
            <a:rPr lang="fr-FR" sz="1100" kern="1200"/>
            <a:t>, autrement dit l'environnement </a:t>
          </a:r>
          <a:r>
            <a:rPr lang="fr-FR" sz="1100" b="1" kern="1200"/>
            <a:t>naturel</a:t>
          </a:r>
          <a:r>
            <a:rPr lang="fr-FR" sz="1100" kern="1200"/>
            <a:t>, par opposition à l'environnement </a:t>
          </a:r>
          <a:r>
            <a:rPr lang="fr-FR" sz="1100" b="1" kern="1200"/>
            <a:t>artificiel</a:t>
          </a:r>
          <a:r>
            <a:rPr lang="fr-FR" sz="1100" kern="1200"/>
            <a:t>. </a:t>
          </a: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kern="1200"/>
            <a:t>On distinguera ainsi par souci  de méthode la nature de la </a:t>
          </a:r>
          <a:r>
            <a:rPr lang="fr-FR" sz="1100" b="1" kern="1200"/>
            <a:t>culture</a:t>
          </a:r>
          <a:r>
            <a:rPr lang="fr-FR" sz="1100" kern="1200"/>
            <a:t>  qui est l'ensemble des réalisations humaines.</a:t>
          </a: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100" kern="1200"/>
        </a:p>
      </dsp:txBody>
      <dsp:txXfrm>
        <a:off x="2660105" y="2217520"/>
        <a:ext cx="1813110" cy="2623167"/>
      </dsp:txXfrm>
    </dsp:sp>
    <dsp:sp modelId="{96E1551C-0458-4B74-832D-995E74C07F39}">
      <dsp:nvSpPr>
        <dsp:cNvPr id="0" name=""/>
        <dsp:cNvSpPr/>
      </dsp:nvSpPr>
      <dsp:spPr>
        <a:xfrm>
          <a:off x="4700109" y="1999151"/>
          <a:ext cx="1895407" cy="289693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99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99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99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60902C97-8F74-48D7-A89E-487942051023}">
      <dsp:nvSpPr>
        <dsp:cNvPr id="0" name=""/>
        <dsp:cNvSpPr/>
      </dsp:nvSpPr>
      <dsp:spPr>
        <a:xfrm>
          <a:off x="4870595" y="2161112"/>
          <a:ext cx="1895407" cy="289693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100" b="1" kern="1200">
            <a:solidFill>
              <a:srgbClr val="C00000"/>
            </a:solidFill>
          </a:endParaRP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100" b="1" kern="1200">
            <a:solidFill>
              <a:srgbClr val="C00000"/>
            </a:solidFill>
          </a:endParaRP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1" kern="1200">
              <a:solidFill>
                <a:srgbClr val="C00000"/>
              </a:solidFill>
            </a:rPr>
            <a:t>L'essence </a:t>
          </a:r>
          <a:r>
            <a:rPr lang="fr-FR" sz="1100" b="0" kern="1200">
              <a:solidFill>
                <a:sysClr val="windowText" lastClr="000000"/>
              </a:solidFill>
            </a:rPr>
            <a:t>d'un être ou d'une chose</a:t>
          </a: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kern="1200"/>
            <a:t>La nature est </a:t>
          </a:r>
          <a:r>
            <a:rPr lang="fr-FR" sz="1100" b="1" kern="1200"/>
            <a:t>ce qu'est fondamentalement</a:t>
          </a:r>
          <a:r>
            <a:rPr lang="fr-FR" sz="1100" kern="1200"/>
            <a:t> un être ou un chose. C'est donc aussi sa </a:t>
          </a:r>
          <a:r>
            <a:rPr lang="fr-FR" sz="1100" b="1" kern="1200">
              <a:solidFill>
                <a:srgbClr val="C00000"/>
              </a:solidFill>
            </a:rPr>
            <a:t>définition</a:t>
          </a:r>
          <a:r>
            <a:rPr lang="fr-FR" sz="1100" kern="1200"/>
            <a:t> première.</a:t>
          </a: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kern="1200"/>
            <a:t>Concernant les êtres vivant, le naturel est synonyme d'</a:t>
          </a:r>
          <a:r>
            <a:rPr lang="fr-FR" sz="1100" b="1" kern="1200"/>
            <a:t>inné</a:t>
          </a:r>
          <a:r>
            <a:rPr lang="fr-FR" sz="1100" kern="1200"/>
            <a:t> </a:t>
          </a:r>
          <a:r>
            <a:rPr lang="fr-FR" sz="1100" b="0" kern="1200"/>
            <a:t>(par opposition à l'</a:t>
          </a:r>
          <a:r>
            <a:rPr lang="fr-FR" sz="1100" b="1" kern="1200"/>
            <a:t>acquis</a:t>
          </a:r>
          <a:r>
            <a:rPr lang="fr-FR" sz="1100" b="0" kern="1200"/>
            <a:t>) </a:t>
          </a:r>
          <a:r>
            <a:rPr lang="fr-FR" sz="1100" kern="1200"/>
            <a:t>et de </a:t>
          </a:r>
          <a:r>
            <a:rPr lang="fr-FR" sz="1100" b="1" kern="1200"/>
            <a:t>spontané </a:t>
          </a:r>
          <a:r>
            <a:rPr lang="fr-FR" sz="1100" b="0" kern="1200"/>
            <a:t>(par opposition à ce qui est </a:t>
          </a:r>
          <a:r>
            <a:rPr lang="fr-FR" sz="1100" b="1" kern="1200"/>
            <a:t>réfléchi</a:t>
          </a:r>
          <a:r>
            <a:rPr lang="fr-FR" sz="1100" b="0" kern="1200"/>
            <a:t>)</a:t>
          </a:r>
          <a:r>
            <a:rPr lang="fr-FR" sz="1100" kern="1200"/>
            <a:t>.</a:t>
          </a: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kern="1200"/>
            <a:t>Un problème particulier se pose concernant l'existence ou non d'une "</a:t>
          </a:r>
          <a:r>
            <a:rPr lang="fr-FR" sz="1100" b="1" kern="1200"/>
            <a:t>nature humaine</a:t>
          </a:r>
          <a:r>
            <a:rPr lang="fr-FR" sz="1100" kern="1200"/>
            <a:t>"...</a:t>
          </a:r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100" kern="1200"/>
        </a:p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1100" kern="1200"/>
        </a:p>
      </dsp:txBody>
      <dsp:txXfrm>
        <a:off x="4926110" y="2216627"/>
        <a:ext cx="1784377" cy="27859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pierre borel</cp:lastModifiedBy>
  <cp:revision>26</cp:revision>
  <dcterms:created xsi:type="dcterms:W3CDTF">2018-06-04T13:43:00Z</dcterms:created>
  <dcterms:modified xsi:type="dcterms:W3CDTF">2025-08-30T09:43:00Z</dcterms:modified>
</cp:coreProperties>
</file>